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94F" w:rsidRDefault="003A594F" w:rsidP="003A594F">
      <w:pPr>
        <w:pStyle w:val="Sraopastraipa"/>
        <w:spacing w:after="8" w:line="266" w:lineRule="auto"/>
        <w:ind w:left="0" w:right="0" w:firstLine="0"/>
        <w:jc w:val="right"/>
        <w:rPr>
          <w:bCs/>
        </w:rPr>
      </w:pPr>
      <w:r>
        <w:rPr>
          <w:bCs/>
        </w:rPr>
        <w:t>Priedas Nr. 3</w:t>
      </w:r>
    </w:p>
    <w:p w:rsidR="003A594F" w:rsidRPr="0019086A" w:rsidRDefault="003A594F" w:rsidP="003A594F">
      <w:pPr>
        <w:widowControl w:val="0"/>
        <w:autoSpaceDE w:val="0"/>
        <w:autoSpaceDN w:val="0"/>
        <w:spacing w:after="0" w:line="240" w:lineRule="auto"/>
        <w:ind w:right="49"/>
        <w:jc w:val="center"/>
        <w:rPr>
          <w:b/>
          <w:bCs/>
          <w:szCs w:val="24"/>
        </w:rPr>
      </w:pPr>
      <w:r w:rsidRPr="0019086A">
        <w:rPr>
          <w:b/>
          <w:bCs/>
          <w:szCs w:val="24"/>
        </w:rPr>
        <w:t xml:space="preserve">INFORMACIJA </w:t>
      </w:r>
      <w:r>
        <w:rPr>
          <w:b/>
          <w:bCs/>
          <w:szCs w:val="24"/>
        </w:rPr>
        <w:t>DĖL</w:t>
      </w:r>
      <w:r w:rsidRPr="0019086A">
        <w:rPr>
          <w:b/>
          <w:bCs/>
          <w:szCs w:val="24"/>
        </w:rPr>
        <w:t xml:space="preserve"> ASMENS DUOMENŲ TVARKYM</w:t>
      </w:r>
      <w:r>
        <w:rPr>
          <w:b/>
          <w:bCs/>
          <w:szCs w:val="24"/>
        </w:rPr>
        <w:t>O</w:t>
      </w:r>
    </w:p>
    <w:p w:rsidR="003A594F" w:rsidRPr="0019086A" w:rsidRDefault="003A594F" w:rsidP="003A594F">
      <w:pPr>
        <w:widowControl w:val="0"/>
        <w:autoSpaceDE w:val="0"/>
        <w:autoSpaceDN w:val="0"/>
        <w:spacing w:after="0" w:line="240" w:lineRule="auto"/>
        <w:ind w:right="49"/>
        <w:jc w:val="center"/>
        <w:rPr>
          <w:b/>
          <w:bCs/>
          <w:szCs w:val="24"/>
        </w:rPr>
      </w:pPr>
      <w:r>
        <w:rPr>
          <w:b/>
          <w:bCs/>
          <w:szCs w:val="24"/>
        </w:rPr>
        <w:t>SPECIALIZUOTOS IR (AR) KITOS PAGALBOS TEIKIMO TIKSLU</w:t>
      </w:r>
    </w:p>
    <w:p w:rsidR="003A594F" w:rsidRPr="0019086A" w:rsidRDefault="003A594F" w:rsidP="003A594F">
      <w:pPr>
        <w:widowControl w:val="0"/>
        <w:autoSpaceDE w:val="0"/>
        <w:autoSpaceDN w:val="0"/>
        <w:spacing w:after="0" w:line="240" w:lineRule="auto"/>
        <w:ind w:left="1440" w:right="614" w:firstLine="720"/>
        <w:rPr>
          <w:b/>
          <w:bCs/>
          <w:szCs w:val="24"/>
        </w:rPr>
      </w:pPr>
    </w:p>
    <w:p w:rsidR="003A594F" w:rsidRDefault="003A594F" w:rsidP="003A594F">
      <w:pPr>
        <w:shd w:val="clear" w:color="auto" w:fill="FFFFFF"/>
        <w:spacing w:after="0" w:line="240" w:lineRule="auto"/>
        <w:ind w:firstLine="709"/>
      </w:pPr>
      <w:r w:rsidRPr="00BD3740">
        <w:t>Vadovaudamiesi 2016 m. balandžio 27 d. Europos Parlamento ir Tarybos reglamento (ES) 2016/679 dėl fizinių asmenų apsaugos tvarkant asmens duomenis ir dėl laisvo tokių duomenų judėjimo ir kuriuo panaikinama Direktyva 95/46/EB (Bendrasis duomenų apsaugos reglamentas) 13straipsniu, teikiame Jums informaciją, susijusią su Jūsų duomenų tvarkymu:</w:t>
      </w:r>
    </w:p>
    <w:p w:rsidR="003A594F" w:rsidRPr="00BD3740" w:rsidRDefault="003A594F" w:rsidP="003A594F">
      <w:pPr>
        <w:shd w:val="clear" w:color="auto" w:fill="FFFFFF"/>
        <w:spacing w:after="0" w:line="240" w:lineRule="auto"/>
        <w:ind w:firstLine="709"/>
      </w:pPr>
    </w:p>
    <w:p w:rsidR="003A594F" w:rsidRPr="00BD3740" w:rsidRDefault="003A594F" w:rsidP="003A594F">
      <w:pPr>
        <w:numPr>
          <w:ilvl w:val="0"/>
          <w:numId w:val="1"/>
        </w:numPr>
        <w:shd w:val="clear" w:color="auto" w:fill="FFFFFF"/>
        <w:spacing w:after="0" w:line="240" w:lineRule="auto"/>
        <w:ind w:left="426" w:right="0" w:hanging="426"/>
        <w:contextualSpacing/>
      </w:pPr>
      <w:r w:rsidRPr="00BD3740">
        <w:rPr>
          <w:b/>
          <w:bCs/>
        </w:rPr>
        <w:t>Duomenų valdytojas</w:t>
      </w:r>
      <w:r w:rsidRPr="00BD3740">
        <w:t xml:space="preserve"> – </w:t>
      </w:r>
      <w:r>
        <w:rPr>
          <w:noProof/>
        </w:rPr>
        <w:t>Jašiūnų „Aušros“ gimnazija</w:t>
      </w:r>
      <w:r w:rsidRPr="00BD3740">
        <w:t xml:space="preserve">, juridinio asmens kodas </w:t>
      </w:r>
      <w:r>
        <w:rPr>
          <w:noProof/>
        </w:rPr>
        <w:t>191651922</w:t>
      </w:r>
      <w:r w:rsidRPr="00BD3740">
        <w:t xml:space="preserve">, adresas </w:t>
      </w:r>
      <w:r>
        <w:rPr>
          <w:noProof/>
        </w:rPr>
        <w:t>Jono Sniadeckio g. 8, Jašiūnų mstl., Šalčininkų r. sav.</w:t>
      </w:r>
      <w:r w:rsidRPr="00BD3740">
        <w:t xml:space="preserve">, tel. </w:t>
      </w:r>
      <w:r>
        <w:rPr>
          <w:noProof/>
        </w:rPr>
        <w:t>8(380) 35268</w:t>
      </w:r>
      <w:r w:rsidRPr="00BD3740">
        <w:t xml:space="preserve">, el. p. </w:t>
      </w:r>
      <w:r>
        <w:rPr>
          <w:noProof/>
        </w:rPr>
        <w:t>jasiunuausra@gmail.com</w:t>
      </w:r>
      <w:r w:rsidRPr="00BD3740">
        <w:t>.</w:t>
      </w:r>
    </w:p>
    <w:p w:rsidR="003A594F" w:rsidRPr="00BD3740" w:rsidRDefault="003A594F" w:rsidP="003A594F">
      <w:pPr>
        <w:numPr>
          <w:ilvl w:val="0"/>
          <w:numId w:val="1"/>
        </w:numPr>
        <w:shd w:val="clear" w:color="auto" w:fill="FFFFFF"/>
        <w:spacing w:after="0" w:line="240" w:lineRule="auto"/>
        <w:ind w:left="426" w:right="0" w:hanging="426"/>
        <w:contextualSpacing/>
      </w:pPr>
      <w:r w:rsidRPr="00BD3740">
        <w:rPr>
          <w:b/>
          <w:bCs/>
        </w:rPr>
        <w:t>Duomenų apsaugos pareigū</w:t>
      </w:r>
      <w:r>
        <w:rPr>
          <w:b/>
          <w:bCs/>
        </w:rPr>
        <w:t xml:space="preserve">nas </w:t>
      </w:r>
      <w:r w:rsidRPr="00BD3740">
        <w:t xml:space="preserve">– </w:t>
      </w:r>
      <w:r w:rsidRPr="00D27886">
        <w:rPr>
          <w:noProof/>
          <w:szCs w:val="24"/>
        </w:rPr>
        <w:t>MB „Duomenų sauga“</w:t>
      </w:r>
      <w:r w:rsidRPr="00585AF1">
        <w:rPr>
          <w:szCs w:val="24"/>
        </w:rPr>
        <w:t xml:space="preserve">, el. </w:t>
      </w:r>
      <w:r w:rsidRPr="0001206F">
        <w:rPr>
          <w:szCs w:val="24"/>
        </w:rPr>
        <w:t xml:space="preserve">paštas </w:t>
      </w:r>
      <w:proofErr w:type="spellStart"/>
      <w:r w:rsidRPr="00D27886">
        <w:rPr>
          <w:noProof/>
          <w:szCs w:val="24"/>
        </w:rPr>
        <w:t>dap@duomenu-sauga.lt</w:t>
      </w:r>
      <w:r w:rsidRPr="0001206F">
        <w:rPr>
          <w:szCs w:val="24"/>
        </w:rPr>
        <w:t>,</w:t>
      </w:r>
      <w:proofErr w:type="spellEnd"/>
      <w:r w:rsidRPr="0001206F">
        <w:rPr>
          <w:szCs w:val="24"/>
        </w:rPr>
        <w:t xml:space="preserve"> tel</w:t>
      </w:r>
      <w:r w:rsidRPr="00585AF1">
        <w:rPr>
          <w:szCs w:val="24"/>
        </w:rPr>
        <w:t>. +370 67243319</w:t>
      </w:r>
      <w:r w:rsidRPr="00BD3740">
        <w:t xml:space="preserve">. Jeigu kreipiatės duomenų valdytojo adresu </w:t>
      </w:r>
      <w:r w:rsidRPr="00BD3740">
        <w:rPr>
          <w:b/>
          <w:bCs/>
        </w:rPr>
        <w:t xml:space="preserve">– </w:t>
      </w:r>
      <w:r w:rsidRPr="00BD3740">
        <w:t>laišką adresuokite duomenų apsaugos pareigūnui.</w:t>
      </w:r>
    </w:p>
    <w:p w:rsidR="003A594F" w:rsidRDefault="003A594F" w:rsidP="003A594F">
      <w:pPr>
        <w:numPr>
          <w:ilvl w:val="0"/>
          <w:numId w:val="1"/>
        </w:numPr>
        <w:shd w:val="clear" w:color="auto" w:fill="FFFFFF"/>
        <w:spacing w:after="0" w:line="240" w:lineRule="auto"/>
        <w:ind w:left="426" w:right="0" w:hanging="426"/>
        <w:contextualSpacing/>
      </w:pPr>
      <w:r w:rsidRPr="00BD3740">
        <w:rPr>
          <w:b/>
          <w:bCs/>
        </w:rPr>
        <w:t>Duomenų tvarkymo tikslai ir tvarkomų duomenų apimtis.</w:t>
      </w:r>
      <w:r w:rsidRPr="00BD3740">
        <w:t> Specializuotos ir (ar) kitos reikalingos pagalbos asmeniui suteikimo tikslu tvarkomi šie asmens duomenys: vardas, pavardė, telefono numeris, elektroninio pašto adresas. Kai asmuo nepilnametis,</w:t>
      </w:r>
      <w:r>
        <w:t xml:space="preserve"> tvarkomi šie asmens duomenys: jo vardas ir pavardė bei atstovo </w:t>
      </w:r>
      <w:r w:rsidRPr="00BD3740">
        <w:t>vardas, pavardė, telefono numeris, elektroninio pašto adresas.</w:t>
      </w:r>
    </w:p>
    <w:p w:rsidR="003A594F" w:rsidRPr="00BD3740" w:rsidRDefault="003A594F" w:rsidP="003A594F">
      <w:pPr>
        <w:pStyle w:val="Sraopastraipa"/>
        <w:numPr>
          <w:ilvl w:val="0"/>
          <w:numId w:val="1"/>
        </w:numPr>
        <w:shd w:val="clear" w:color="auto" w:fill="FFFFFF"/>
        <w:tabs>
          <w:tab w:val="left" w:pos="1276"/>
        </w:tabs>
        <w:spacing w:after="0" w:line="240" w:lineRule="auto"/>
        <w:ind w:left="426" w:right="0" w:hanging="426"/>
      </w:pPr>
      <w:r w:rsidRPr="00BD3740">
        <w:rPr>
          <w:b/>
          <w:bCs/>
        </w:rPr>
        <w:t>Duomenų tvarkymo teisinis pagrindas</w:t>
      </w:r>
      <w:r w:rsidRPr="00BD3740">
        <w:t>. Jūsų asmens duomenų tvarkymo teisinis pagrindas: teisinių prievolių vykdymas ((Reglamento 6 str. 1 d. (c) p.)), Lietuvos Respublikos apsaugos nuo smurto artimoje aplinkoje įstatymo 13 str. 4 d.</w:t>
      </w:r>
    </w:p>
    <w:p w:rsidR="003A594F" w:rsidRPr="00BD3740" w:rsidRDefault="003A594F" w:rsidP="003A594F">
      <w:pPr>
        <w:pStyle w:val="Sraopastraipa"/>
        <w:numPr>
          <w:ilvl w:val="0"/>
          <w:numId w:val="1"/>
        </w:numPr>
        <w:spacing w:after="200" w:line="240" w:lineRule="auto"/>
        <w:ind w:left="426" w:right="0" w:hanging="426"/>
      </w:pPr>
      <w:r w:rsidRPr="00BD3740">
        <w:rPr>
          <w:b/>
          <w:bCs/>
        </w:rPr>
        <w:t xml:space="preserve">Duomenų šaltinis. </w:t>
      </w:r>
      <w:r w:rsidRPr="00BD3740">
        <w:t xml:space="preserve">Jūsų duomenys gaunami tiesiogiai iš Jūsų paties pateiktos informacijos. </w:t>
      </w:r>
    </w:p>
    <w:p w:rsidR="003A594F" w:rsidRPr="00BD3740" w:rsidRDefault="003A594F" w:rsidP="003A594F">
      <w:pPr>
        <w:pStyle w:val="Sraopastraipa"/>
        <w:numPr>
          <w:ilvl w:val="0"/>
          <w:numId w:val="1"/>
        </w:numPr>
        <w:spacing w:after="200" w:line="240" w:lineRule="auto"/>
        <w:ind w:left="426" w:right="0" w:hanging="426"/>
      </w:pPr>
      <w:r w:rsidRPr="00BD3740">
        <w:rPr>
          <w:b/>
          <w:bCs/>
        </w:rPr>
        <w:t>Asmens duomenų gavėjai.</w:t>
      </w:r>
      <w:r w:rsidRPr="00BD3740">
        <w:t xml:space="preserve"> Asmens duomenys bus pateikti policijai, specializuotos kompleksinės pagalbos centrui, Valstybės vaiko teisių apsaugos ir įvaikinimo tarnybos prie Socialinės apsaugos ir darbo ministerijos Vilniaus miesto vaiko teisių apsaugos skyriui. Asmens duomenys gali būti pateikiami ikiteisminio tyrimo įstaigai, prokurorui ar teismui dėl jų žinioje esančių administracinių, civilinių, baudžiamųjų bylų kaip įrodymai ar kitoms institucijoms ar įstaigoms, kai tokių duomenų pateikimas yra privalomas teisės aktų nustatyta tvarka. </w:t>
      </w:r>
    </w:p>
    <w:p w:rsidR="003A594F" w:rsidRPr="00BD3740" w:rsidRDefault="003A594F" w:rsidP="003A594F">
      <w:pPr>
        <w:pStyle w:val="Sraopastraipa"/>
        <w:numPr>
          <w:ilvl w:val="0"/>
          <w:numId w:val="1"/>
        </w:numPr>
        <w:spacing w:after="200" w:line="240" w:lineRule="auto"/>
        <w:ind w:left="426" w:right="0" w:hanging="426"/>
      </w:pPr>
      <w:r w:rsidRPr="00BD3740">
        <w:t>Visą aktualią informaciją apie asmens duomenų tvarkymą galite rasti duomenų valdytojo tinklapio skiltyje „Asmens duomenų apsauga“.</w:t>
      </w:r>
    </w:p>
    <w:p w:rsidR="003A594F" w:rsidRPr="00BD3740" w:rsidRDefault="003A594F" w:rsidP="003A594F">
      <w:pPr>
        <w:pStyle w:val="Sraopastraipa"/>
        <w:numPr>
          <w:ilvl w:val="0"/>
          <w:numId w:val="1"/>
        </w:numPr>
        <w:spacing w:after="200" w:line="240" w:lineRule="auto"/>
        <w:ind w:left="426" w:right="0" w:hanging="426"/>
      </w:pPr>
      <w:r>
        <w:rPr>
          <w:b/>
          <w:bCs/>
        </w:rPr>
        <w:t>Turite</w:t>
      </w:r>
      <w:r w:rsidRPr="00BD3740">
        <w:rPr>
          <w:b/>
          <w:bCs/>
        </w:rPr>
        <w:t xml:space="preserve"> šias teises:</w:t>
      </w:r>
      <w:r w:rsidRPr="00BD3740">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rsidR="003A594F" w:rsidRPr="00BD3740" w:rsidRDefault="003A594F" w:rsidP="003A594F">
      <w:pPr>
        <w:pStyle w:val="Sraopastraipa"/>
        <w:spacing w:line="240" w:lineRule="auto"/>
        <w:ind w:left="426" w:firstLine="0"/>
      </w:pPr>
      <w:r w:rsidRPr="00BD3740">
        <w:t>Šias teises gali</w:t>
      </w:r>
      <w:r>
        <w:t>te</w:t>
      </w:r>
      <w:r w:rsidRPr="00BD3740">
        <w:t xml:space="preserve"> įgyvendinti teisės aktų nustatyta tvarka. Informacija apie asmens teisių įgyvendinimo tvarką skelbiama įstaigos interneto svetainės skiltyje „Asmens duomenų apsauga“. Iškilus klausimams dėl duomenų subjektų teisių įgyvendinimo, maloniai prašome kreiptis į duomenų apsaugos pareigūną 2 punkte nurodytais kontaktais.</w:t>
      </w:r>
    </w:p>
    <w:p w:rsidR="003A594F" w:rsidRPr="00BD3740" w:rsidRDefault="003A594F" w:rsidP="003A594F">
      <w:pPr>
        <w:pStyle w:val="Sraopastraipa"/>
        <w:numPr>
          <w:ilvl w:val="0"/>
          <w:numId w:val="1"/>
        </w:numPr>
        <w:spacing w:after="200" w:line="240" w:lineRule="auto"/>
        <w:ind w:left="426" w:right="0" w:hanging="426"/>
      </w:pPr>
      <w:r w:rsidRPr="00BD3740">
        <w:rPr>
          <w:b/>
          <w:bCs/>
        </w:rPr>
        <w:t>Asmens duomenų saugojimo laikotarpis.</w:t>
      </w:r>
      <w:r w:rsidRPr="00BD3740">
        <w:t xml:space="preserve"> Asmens duomenys tvarkomi ir saugomi 1 metus laiko. </w:t>
      </w:r>
    </w:p>
    <w:p w:rsidR="003A594F" w:rsidRPr="00BD3740" w:rsidRDefault="003A594F" w:rsidP="003A594F">
      <w:pPr>
        <w:pStyle w:val="Sraopastraipa"/>
        <w:numPr>
          <w:ilvl w:val="0"/>
          <w:numId w:val="1"/>
        </w:numPr>
        <w:spacing w:after="200" w:line="240" w:lineRule="auto"/>
        <w:ind w:left="426" w:right="0" w:hanging="426"/>
      </w:pPr>
      <w:r w:rsidRPr="00BD3740">
        <w:rPr>
          <w:b/>
          <w:bCs/>
        </w:rPr>
        <w:t>Automatizuotų sprendimų priėmimai.</w:t>
      </w:r>
      <w:r w:rsidRPr="00BD3740">
        <w:t xml:space="preserve"> Informuojame, kad šie Jūsų duomenys nebus naudojami automatizuotiems sprendimams priimti Jūsų atžvilgiu, įskaitant profiliavimą.</w:t>
      </w:r>
    </w:p>
    <w:p w:rsidR="00AA31E8" w:rsidRDefault="003A594F" w:rsidP="003A594F">
      <w:pPr>
        <w:pStyle w:val="Sraopastraipa"/>
        <w:numPr>
          <w:ilvl w:val="0"/>
          <w:numId w:val="1"/>
        </w:numPr>
        <w:spacing w:after="160" w:line="259" w:lineRule="auto"/>
        <w:ind w:left="426" w:right="0" w:firstLine="0"/>
        <w:jc w:val="left"/>
      </w:pPr>
      <w:r w:rsidRPr="007C2420">
        <w:rPr>
          <w:b/>
          <w:bCs/>
        </w:rPr>
        <w:lastRenderedPageBreak/>
        <w:t>Skundų teikimas.</w:t>
      </w:r>
      <w:r w:rsidRPr="00BD3740">
        <w:t xml:space="preserve"> 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BD3740">
        <w:t>ada@ada.lt</w:t>
      </w:r>
      <w:proofErr w:type="spellEnd"/>
      <w:r w:rsidRPr="00BD3740">
        <w:t xml:space="preserve">). </w:t>
      </w:r>
    </w:p>
    <w:sectPr w:rsidR="00AA31E8" w:rsidSect="003A594F">
      <w:pgSz w:w="12240" w:h="15840" w:code="1"/>
      <w:pgMar w:top="1134" w:right="1440"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750062"/>
    <w:multiLevelType w:val="multilevel"/>
    <w:tmpl w:val="AF0C139A"/>
    <w:lvl w:ilvl="0">
      <w:start w:val="1"/>
      <w:numFmt w:val="decimal"/>
      <w:lvlText w:val="%1."/>
      <w:lvlJc w:val="left"/>
      <w:pPr>
        <w:ind w:left="360" w:hanging="360"/>
      </w:pPr>
      <w:rPr>
        <w:rFonts w:ascii="Times New Roman" w:hAnsi="Times New Roman" w:cs="Times New Roman" w:hint="default"/>
        <w:b w:val="0"/>
        <w:bCs/>
        <w:color w:val="auto"/>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3A594F"/>
    <w:rsid w:val="00202038"/>
    <w:rsid w:val="002E030B"/>
    <w:rsid w:val="00315BB7"/>
    <w:rsid w:val="003A594F"/>
    <w:rsid w:val="004D4803"/>
    <w:rsid w:val="005A27A1"/>
    <w:rsid w:val="00614C46"/>
    <w:rsid w:val="006602ED"/>
    <w:rsid w:val="00904FFE"/>
    <w:rsid w:val="009A607B"/>
    <w:rsid w:val="00AA31E8"/>
    <w:rsid w:val="00DC79CB"/>
    <w:rsid w:val="00E946DC"/>
    <w:rsid w:val="00F145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A594F"/>
    <w:pPr>
      <w:spacing w:after="21" w:line="298" w:lineRule="auto"/>
      <w:ind w:right="6" w:firstLine="842"/>
      <w:jc w:val="both"/>
    </w:pPr>
    <w:rPr>
      <w:rFonts w:eastAsia="Times New Roman"/>
      <w:color w:val="000000"/>
      <w:sz w:val="24"/>
      <w:szCs w:val="22"/>
      <w:lang w:val="lt-LT" w:eastAsia="lt-LT"/>
    </w:rPr>
  </w:style>
  <w:style w:type="paragraph" w:styleId="Antrat1">
    <w:name w:val="heading 1"/>
    <w:basedOn w:val="prastasis"/>
    <w:next w:val="prastasis"/>
    <w:link w:val="Antrat1Diagrama"/>
    <w:qFormat/>
    <w:rsid w:val="00F1457E"/>
    <w:pPr>
      <w:keepNext/>
      <w:spacing w:before="240" w:after="60" w:line="240" w:lineRule="auto"/>
      <w:outlineLvl w:val="0"/>
    </w:pPr>
    <w:rPr>
      <w:rFonts w:ascii="Arial" w:hAnsi="Arial" w:cs="Arial"/>
      <w:b/>
      <w:bCs/>
      <w:kern w:val="32"/>
      <w:sz w:val="32"/>
      <w:szCs w:val="32"/>
    </w:rPr>
  </w:style>
  <w:style w:type="paragraph" w:styleId="Antrat2">
    <w:name w:val="heading 2"/>
    <w:basedOn w:val="prastasis"/>
    <w:next w:val="prastasis"/>
    <w:link w:val="Antrat2Diagrama"/>
    <w:qFormat/>
    <w:rsid w:val="00F1457E"/>
    <w:pPr>
      <w:keepNext/>
      <w:spacing w:before="240" w:after="60" w:line="240" w:lineRule="auto"/>
      <w:outlineLvl w:val="1"/>
    </w:pPr>
    <w:rPr>
      <w:rFonts w:ascii="Arial" w:hAnsi="Arial" w:cs="Arial"/>
      <w:b/>
      <w:bCs/>
      <w:i/>
      <w:iCs/>
      <w:sz w:val="28"/>
      <w:szCs w:val="28"/>
    </w:rPr>
  </w:style>
  <w:style w:type="paragraph" w:styleId="Antrat4">
    <w:name w:val="heading 4"/>
    <w:basedOn w:val="prastasis"/>
    <w:next w:val="prastasis"/>
    <w:link w:val="Antrat4Diagrama"/>
    <w:qFormat/>
    <w:rsid w:val="00F1457E"/>
    <w:pPr>
      <w:keepNext/>
      <w:overflowPunct w:val="0"/>
      <w:autoSpaceDE w:val="0"/>
      <w:autoSpaceDN w:val="0"/>
      <w:adjustRightInd w:val="0"/>
      <w:spacing w:after="0" w:line="240" w:lineRule="auto"/>
      <w:textAlignment w:val="baseline"/>
      <w:outlineLvl w:val="3"/>
    </w:pPr>
    <w:rPr>
      <w:noProof/>
      <w:sz w:val="28"/>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1457E"/>
    <w:rPr>
      <w:rFonts w:ascii="Arial" w:eastAsia="Calibri" w:hAnsi="Arial" w:cs="Arial"/>
      <w:b/>
      <w:bCs/>
      <w:kern w:val="32"/>
      <w:sz w:val="32"/>
      <w:szCs w:val="32"/>
      <w:lang w:val="lt-LT"/>
    </w:rPr>
  </w:style>
  <w:style w:type="character" w:customStyle="1" w:styleId="Antrat2Diagrama">
    <w:name w:val="Antraštė 2 Diagrama"/>
    <w:basedOn w:val="Numatytasispastraiposriftas"/>
    <w:link w:val="Antrat2"/>
    <w:rsid w:val="00F1457E"/>
    <w:rPr>
      <w:rFonts w:ascii="Arial" w:eastAsia="Calibri" w:hAnsi="Arial" w:cs="Arial"/>
      <w:b/>
      <w:bCs/>
      <w:i/>
      <w:iCs/>
      <w:sz w:val="28"/>
      <w:szCs w:val="28"/>
      <w:lang w:val="lt-LT"/>
    </w:rPr>
  </w:style>
  <w:style w:type="character" w:customStyle="1" w:styleId="Antrat4Diagrama">
    <w:name w:val="Antraštė 4 Diagrama"/>
    <w:basedOn w:val="Numatytasispastraiposriftas"/>
    <w:link w:val="Antrat4"/>
    <w:rsid w:val="00F1457E"/>
    <w:rPr>
      <w:rFonts w:eastAsia="Calibri"/>
      <w:noProof/>
      <w:sz w:val="28"/>
      <w:lang w:val="lt-LT"/>
    </w:rPr>
  </w:style>
  <w:style w:type="paragraph" w:styleId="Sraopastraipa">
    <w:name w:val="List Paragraph"/>
    <w:basedOn w:val="prastasis"/>
    <w:uiPriority w:val="34"/>
    <w:qFormat/>
    <w:rsid w:val="003A59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Administracija</dc:creator>
  <cp:lastModifiedBy>Administracija</cp:lastModifiedBy>
  <cp:revision>1</cp:revision>
  <dcterms:created xsi:type="dcterms:W3CDTF">2023-08-09T11:01:00Z</dcterms:created>
  <dcterms:modified xsi:type="dcterms:W3CDTF">2023-08-09T11:04:00Z</dcterms:modified>
</cp:coreProperties>
</file>